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 xml:space="preserve">s os comando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r w:rsidRPr="000E7116">
        <w:t>titulo</w:t>
      </w:r>
      <w:proofErr w:type="spell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0F0374" w:rsidRDefault="00CE1AF8" w:rsidP="00CE1AF8">
      <w:pPr>
        <w:rPr>
          <w:lang w:val="en-US"/>
        </w:rPr>
      </w:pPr>
      <w:r w:rsidRPr="000F0374">
        <w:rPr>
          <w:lang w:val="en-US"/>
        </w:rPr>
        <w:t>&amp;</w:t>
      </w:r>
      <w:proofErr w:type="spellStart"/>
      <w:r w:rsidRPr="000F0374">
        <w:rPr>
          <w:lang w:val="en-US"/>
        </w:rPr>
        <w:t>lt</w:t>
      </w:r>
      <w:proofErr w:type="spellEnd"/>
      <w:r w:rsidRPr="000F0374">
        <w:rPr>
          <w:lang w:val="en-US"/>
        </w:rPr>
        <w:t>; = &lt;  (</w:t>
      </w:r>
      <w:proofErr w:type="spellStart"/>
      <w:r w:rsidRPr="000F0374">
        <w:rPr>
          <w:lang w:val="en-US"/>
        </w:rPr>
        <w:t>lt</w:t>
      </w:r>
      <w:proofErr w:type="spellEnd"/>
      <w:r w:rsidRPr="000F0374">
        <w:rPr>
          <w:lang w:val="en-US"/>
        </w:rPr>
        <w:t xml:space="preserve">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r>
        <w:rPr>
          <w:lang w:val="en-US"/>
        </w:rPr>
        <w:t>gt</w:t>
      </w:r>
      <w:proofErr w:type="spellEnd"/>
      <w:r>
        <w:rPr>
          <w:lang w:val="en-US"/>
        </w:rPr>
        <w:t xml:space="preserve"> : greater than)</w:t>
      </w:r>
    </w:p>
    <w:p w14:paraId="2DDCD36E" w14:textId="77777777" w:rsidR="00CE1AF8" w:rsidRPr="000F0374" w:rsidRDefault="00CE1AF8" w:rsidP="00CE1AF8">
      <w:r w:rsidRPr="000F0374">
        <w:t>&lt;</w:t>
      </w:r>
      <w:proofErr w:type="spellStart"/>
      <w:r w:rsidRPr="000F0374">
        <w:t>br</w:t>
      </w:r>
      <w:proofErr w:type="spellEnd"/>
      <w:r w:rsidRPr="000F0374">
        <w:t>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r>
        <w:t>Sup</w:t>
      </w:r>
      <w:proofErr w:type="spellEnd"/>
      <w:r>
        <w:t xml:space="preserve">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t>Code</w:t>
      </w:r>
      <w:proofErr w:type="spellEnd"/>
      <w:r>
        <w:t xml:space="preserve"> :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(input)('Digite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r>
        <w:t>por</w:t>
      </w:r>
      <w:proofErr w:type="spell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 xml:space="preserve">(left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>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proofErr w:type="spellStart"/>
      <w:r>
        <w:t>Hreflang</w:t>
      </w:r>
      <w:proofErr w:type="spellEnd"/>
      <w:r>
        <w:t xml:space="preserve"> :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>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>: para caso só com o download ele n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r>
        <w:t>aplications</w:t>
      </w:r>
      <w:proofErr w:type="spellEnd"/>
      <w:r>
        <w:t xml:space="preserve">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media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>: pra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r w:rsidRPr="007F0D2E">
        <w:t>por</w:t>
      </w:r>
      <w:proofErr w:type="spell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r w:rsidRPr="00C51C02">
        <w:t>Height</w:t>
      </w:r>
      <w:proofErr w:type="spellEnd"/>
      <w:r w:rsidRPr="00C51C02">
        <w:t xml:space="preserve"> :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Font-wieght</w:t>
      </w:r>
      <w:proofErr w:type="spellEnd"/>
      <w:r w:rsidRPr="0058584A">
        <w:t>(</w:t>
      </w:r>
      <w:proofErr w:type="spellStart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r w:rsidRPr="00A71A8D">
        <w:t>justify</w:t>
      </w:r>
      <w:proofErr w:type="spellEnd"/>
      <w:r w:rsidRPr="00A71A8D">
        <w:t>(Deixa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da espaço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r w:rsidRPr="00B02DB5">
        <w:t>Border(</w:t>
      </w:r>
      <w:proofErr w:type="spellStart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r w:rsidRPr="00FA79FC">
        <w:rPr>
          <w:lang w:val="en-US"/>
        </w:rPr>
        <w:t>Margin:auto</w:t>
      </w:r>
      <w:proofErr w:type="spell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pra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r>
        <w:t>por</w:t>
      </w:r>
      <w:proofErr w:type="spell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r>
        <w:t>esta</w:t>
      </w:r>
      <w:proofErr w:type="spell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>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pra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>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>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>: usado pra escolher como ela vai se repetir(</w:t>
      </w:r>
      <w:proofErr w:type="spellStart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r>
        <w:t>} :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interações</w:t>
      </w:r>
      <w:r w:rsidR="005D0E60">
        <w:t>.</w:t>
      </w:r>
      <w:r>
        <w:t>(</w:t>
      </w:r>
      <w:proofErr w:type="spellStart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proofErr w:type="spellStart"/>
      <w:r>
        <w:t>Controls</w:t>
      </w:r>
      <w:proofErr w:type="spellEnd"/>
      <w:r>
        <w:t xml:space="preserve"> :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media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r>
        <w:t>por</w:t>
      </w:r>
      <w:proofErr w:type="spell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r>
        <w:t>por</w:t>
      </w:r>
      <w:proofErr w:type="spell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está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>: Fontes que as letras tem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só mente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 xml:space="preserve">Também pode usar só o #nome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id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use :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usa .nome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do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pra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 xml:space="preserve">E também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r>
        <w:t>pseudo-classe</w:t>
      </w:r>
      <w:proofErr w:type="spellEnd"/>
    </w:p>
    <w:p w14:paraId="6C063F39" w14:textId="11950A98" w:rsidR="002D5730" w:rsidRDefault="002D5730">
      <w:r>
        <w:t>:</w:t>
      </w:r>
      <w:proofErr w:type="spellStart"/>
      <w:r>
        <w:t>hover</w:t>
      </w:r>
      <w:proofErr w:type="spellEnd"/>
      <w:r>
        <w:t xml:space="preserve"> :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r>
        <w:t xml:space="preserve">O  “&gt;”: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r>
        <w:t>visited</w:t>
      </w:r>
      <w:proofErr w:type="spellEnd"/>
      <w:r>
        <w:t xml:space="preserve"> : para modificar links já visitados</w:t>
      </w:r>
    </w:p>
    <w:p w14:paraId="08C1BEA4" w14:textId="1B7B46D4" w:rsidR="00971066" w:rsidRDefault="00971066">
      <w:r>
        <w:t>:</w:t>
      </w:r>
      <w:proofErr w:type="spellStart"/>
      <w:r>
        <w:t>active</w:t>
      </w:r>
      <w:proofErr w:type="spellEnd"/>
      <w:r>
        <w:t xml:space="preserve"> :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</w:t>
      </w:r>
      <w:proofErr w:type="spellStart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r>
        <w:t>::</w:t>
      </w:r>
      <w:proofErr w:type="spellStart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5º :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porcentagem(%)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 xml:space="preserve">(era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Pra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>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(onde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nth-child</w:t>
      </w:r>
      <w:proofErr w:type="spellEnd"/>
      <w:r>
        <w:rPr>
          <w:color w:val="000000" w:themeColor="text1"/>
        </w:rPr>
        <w:t>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>) impar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r>
        <w:rPr>
          <w:color w:val="000000" w:themeColor="text1"/>
        </w:rPr>
        <w:t>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>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CE1396" w:rsidRDefault="00AD0650" w:rsidP="0088576C">
      <w:pPr>
        <w:rPr>
          <w:color w:val="000000" w:themeColor="text1"/>
          <w:lang w:val="en-US"/>
        </w:rPr>
      </w:pPr>
      <w:r w:rsidRPr="00CE1396">
        <w:rPr>
          <w:color w:val="000000" w:themeColor="text1"/>
          <w:lang w:val="en-US"/>
        </w:rPr>
        <w:t xml:space="preserve">Bote a </w:t>
      </w:r>
      <w:proofErr w:type="spellStart"/>
      <w:r w:rsidRPr="00CE1396">
        <w:rPr>
          <w:color w:val="000000" w:themeColor="text1"/>
          <w:lang w:val="en-US"/>
        </w:rPr>
        <w:t>tabela</w:t>
      </w:r>
      <w:proofErr w:type="spellEnd"/>
      <w:r w:rsidRPr="00CE1396">
        <w:rPr>
          <w:color w:val="000000" w:themeColor="text1"/>
          <w:lang w:val="en-US"/>
        </w:rPr>
        <w:t xml:space="preserve"> </w:t>
      </w:r>
      <w:proofErr w:type="spellStart"/>
      <w:r w:rsidRPr="00CE1396">
        <w:rPr>
          <w:color w:val="000000" w:themeColor="text1"/>
          <w:lang w:val="en-US"/>
        </w:rPr>
        <w:t>como</w:t>
      </w:r>
      <w:proofErr w:type="spellEnd"/>
      <w:r w:rsidRPr="00CE1396">
        <w:rPr>
          <w:color w:val="000000" w:themeColor="text1"/>
          <w:lang w:val="en-US"/>
        </w:rPr>
        <w:t xml:space="preserve"> </w:t>
      </w:r>
      <w:proofErr w:type="spellStart"/>
      <w:r w:rsidRPr="00CE1396">
        <w:rPr>
          <w:color w:val="000000" w:themeColor="text1"/>
          <w:lang w:val="en-US"/>
        </w:rPr>
        <w:t>position:relative</w:t>
      </w:r>
      <w:proofErr w:type="spellEnd"/>
      <w:r w:rsidRPr="00CE1396">
        <w:rPr>
          <w:color w:val="000000" w:themeColor="text1"/>
          <w:lang w:val="en-US"/>
        </w:rPr>
        <w:t xml:space="preserve"> e o </w:t>
      </w:r>
      <w:proofErr w:type="spellStart"/>
      <w:r w:rsidRPr="00CE1396">
        <w:rPr>
          <w:color w:val="000000" w:themeColor="text1"/>
          <w:lang w:val="en-US"/>
        </w:rPr>
        <w:t>th</w:t>
      </w:r>
      <w:proofErr w:type="spellEnd"/>
      <w:r w:rsidRPr="00CE1396">
        <w:rPr>
          <w:color w:val="000000" w:themeColor="text1"/>
          <w:lang w:val="en-US"/>
        </w:rPr>
        <w:t xml:space="preserve"> </w:t>
      </w:r>
      <w:proofErr w:type="spellStart"/>
      <w:r w:rsidRPr="00CE1396">
        <w:rPr>
          <w:color w:val="000000" w:themeColor="text1"/>
          <w:lang w:val="en-US"/>
        </w:rPr>
        <w:t>em</w:t>
      </w:r>
      <w:proofErr w:type="spellEnd"/>
      <w:r w:rsidRPr="00CE1396">
        <w:rPr>
          <w:color w:val="000000" w:themeColor="text1"/>
          <w:lang w:val="en-US"/>
        </w:rPr>
        <w:t xml:space="preserve"> </w:t>
      </w:r>
      <w:proofErr w:type="spellStart"/>
      <w:r w:rsidRPr="00CE1396">
        <w:rPr>
          <w:color w:val="000000" w:themeColor="text1"/>
          <w:lang w:val="en-US"/>
        </w:rPr>
        <w:t>posistion</w:t>
      </w:r>
      <w:r w:rsidR="00FE5C60" w:rsidRPr="00CE1396">
        <w:rPr>
          <w:color w:val="000000" w:themeColor="text1"/>
          <w:lang w:val="en-US"/>
        </w:rPr>
        <w:t>:</w:t>
      </w:r>
      <w:r w:rsidRPr="00CE1396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certa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>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 xml:space="preserve">(que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>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sistemas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o que você fizer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transforme:translate</w:t>
      </w:r>
      <w:proofErr w:type="spellEnd"/>
      <w:r>
        <w:rPr>
          <w:color w:val="000000" w:themeColor="text1"/>
        </w:rPr>
        <w:t>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envia ele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”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r w:rsidRPr="00E06F4E">
        <w:rPr>
          <w:rFonts w:eastAsia="Times New Roman" w:cs="Arial"/>
          <w:kern w:val="0"/>
          <w:lang w:eastAsia="pt-BR"/>
          <w14:ligatures w14:val="none"/>
        </w:rPr>
        <w:t>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(expressões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ele fiquem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>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os opções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r>
        <w:rPr>
          <w:rFonts w:ascii="Arial" w:hAnsi="Arial" w:cs="Arial"/>
        </w:rPr>
        <w:t>titulo</w:t>
      </w:r>
      <w:proofErr w:type="spell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r>
        <w:rPr>
          <w:color w:val="000000" w:themeColor="text1"/>
        </w:rPr>
        <w:t>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O output cria um campo que pode mudar de acordo com algo que o usuário fez,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ligue ele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r w:rsidRPr="00396E0D">
        <w:rPr>
          <w:b/>
          <w:bCs/>
          <w:color w:val="000000" w:themeColor="text1"/>
          <w:sz w:val="32"/>
          <w:szCs w:val="32"/>
        </w:rPr>
        <w:lastRenderedPageBreak/>
        <w:t>Media Queries</w:t>
      </w:r>
    </w:p>
    <w:p w14:paraId="1EC65424" w14:textId="1D03E6F2" w:rsidR="00396E0D" w:rsidRDefault="000F0374" w:rsidP="00845187">
      <w:r>
        <w:t xml:space="preserve">Media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r>
        <w:t>screen</w:t>
      </w:r>
      <w:proofErr w:type="spellEnd"/>
      <w:r>
        <w:t xml:space="preserve">(para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media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>Para criar um media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r w:rsidRPr="00CE1396">
        <w:rPr>
          <w:b/>
          <w:bCs/>
        </w:rPr>
        <w:t>Media Features</w:t>
      </w:r>
    </w:p>
    <w:p w14:paraId="520374D0" w14:textId="200EF551" w:rsidR="00CE1396" w:rsidRDefault="00CE1396" w:rsidP="00845187">
      <w:proofErr w:type="spellStart"/>
      <w:r>
        <w:t>Orientation</w:t>
      </w:r>
      <w:proofErr w:type="spellEnd"/>
      <w:r>
        <w:t>: (</w:t>
      </w:r>
      <w:proofErr w:type="spellStart"/>
      <w:r>
        <w:t>landscape</w:t>
      </w:r>
      <w:proofErr w:type="spellEnd"/>
      <w:r>
        <w:t xml:space="preserve"> (deitado), Portrait(de pé))</w:t>
      </w:r>
    </w:p>
    <w:p w14:paraId="27644A64" w14:textId="77777777" w:rsidR="00CE1396" w:rsidRDefault="00CE1396" w:rsidP="00845187"/>
    <w:p w14:paraId="3A26547A" w14:textId="77777777" w:rsidR="00CE1396" w:rsidRPr="00CE1396" w:rsidRDefault="00CE1396" w:rsidP="00845187"/>
    <w:p w14:paraId="158E38A2" w14:textId="77777777" w:rsidR="00F5645D" w:rsidRPr="00696AE3" w:rsidRDefault="00F5645D" w:rsidP="00845187">
      <w:pPr>
        <w:rPr>
          <w:color w:val="000000" w:themeColor="text1"/>
        </w:rPr>
      </w:pPr>
    </w:p>
    <w:p w14:paraId="3C8449AE" w14:textId="77777777" w:rsidR="00B331B1" w:rsidRPr="00696AE3" w:rsidRDefault="00B331B1" w:rsidP="00845187">
      <w:pPr>
        <w:rPr>
          <w:color w:val="000000" w:themeColor="text1"/>
        </w:rPr>
      </w:pPr>
    </w:p>
    <w:p w14:paraId="3E46249F" w14:textId="77777777" w:rsidR="00521BB4" w:rsidRPr="00696AE3" w:rsidRDefault="00521BB4" w:rsidP="00845187">
      <w:pPr>
        <w:rPr>
          <w:color w:val="000000" w:themeColor="text1"/>
        </w:rPr>
      </w:pPr>
    </w:p>
    <w:sectPr w:rsidR="00521BB4" w:rsidRPr="00696AE3" w:rsidSect="00483FCD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54B3"/>
    <w:rsid w:val="00057757"/>
    <w:rsid w:val="00062CA1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20B33"/>
    <w:rsid w:val="00251FF3"/>
    <w:rsid w:val="00255390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96E0D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3FCD"/>
    <w:rsid w:val="00484A28"/>
    <w:rsid w:val="004B2A0E"/>
    <w:rsid w:val="004B6424"/>
    <w:rsid w:val="004C6C06"/>
    <w:rsid w:val="004F238C"/>
    <w:rsid w:val="00502485"/>
    <w:rsid w:val="00521BB4"/>
    <w:rsid w:val="00523392"/>
    <w:rsid w:val="00527C21"/>
    <w:rsid w:val="0053695A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90C24"/>
    <w:rsid w:val="00696AE3"/>
    <w:rsid w:val="006A741A"/>
    <w:rsid w:val="006B06E8"/>
    <w:rsid w:val="006B70BC"/>
    <w:rsid w:val="006C5D9B"/>
    <w:rsid w:val="006E7BB9"/>
    <w:rsid w:val="00703130"/>
    <w:rsid w:val="00704E4D"/>
    <w:rsid w:val="0071596B"/>
    <w:rsid w:val="0074011B"/>
    <w:rsid w:val="00740C62"/>
    <w:rsid w:val="00742131"/>
    <w:rsid w:val="007837BF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C1405"/>
    <w:rsid w:val="008C4FCA"/>
    <w:rsid w:val="008D0A8A"/>
    <w:rsid w:val="008F1A81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F4BF9"/>
    <w:rsid w:val="00C34242"/>
    <w:rsid w:val="00C4082B"/>
    <w:rsid w:val="00C51C02"/>
    <w:rsid w:val="00C5571C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44AF2"/>
    <w:rsid w:val="00D467C8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63" Type="http://schemas.openxmlformats.org/officeDocument/2006/relationships/hyperlink" Target="https://color.adobe.com/pt/create/color-wheel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fontTable" Target="fontTable.xm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7499</TotalTime>
  <Pages>1</Pages>
  <Words>3910</Words>
  <Characters>21120</Characters>
  <Application>Microsoft Office Word</Application>
  <DocSecurity>0</DocSecurity>
  <Lines>176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90</cp:revision>
  <dcterms:created xsi:type="dcterms:W3CDTF">2024-02-10T00:44:00Z</dcterms:created>
  <dcterms:modified xsi:type="dcterms:W3CDTF">2024-04-30T22:08:00Z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